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CCF7" w14:textId="77777777" w:rsidR="00492909" w:rsidRPr="00492909" w:rsidRDefault="00492909" w:rsidP="00492909">
      <w:pPr>
        <w:suppressAutoHyphens/>
        <w:spacing w:before="69" w:after="0" w:line="360" w:lineRule="auto"/>
        <w:ind w:right="1559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492909">
        <w:rPr>
          <w:rFonts w:ascii="Calibri" w:eastAsia="Times New Roman" w:hAnsi="Calibri" w:cs="Calibri"/>
          <w:b/>
          <w:bCs/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16D90443" wp14:editId="1E8547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81300" cy="1285875"/>
            <wp:effectExtent l="0" t="0" r="0" b="0"/>
            <wp:wrapTight wrapText="bothSides">
              <wp:wrapPolygon edited="0">
                <wp:start x="7545" y="4480"/>
                <wp:lineTo x="2811" y="5120"/>
                <wp:lineTo x="1923" y="6080"/>
                <wp:lineTo x="1923" y="10240"/>
                <wp:lineTo x="740" y="15360"/>
                <wp:lineTo x="740" y="18880"/>
                <wp:lineTo x="1775" y="19200"/>
                <wp:lineTo x="13907" y="19840"/>
                <wp:lineTo x="14499" y="19840"/>
                <wp:lineTo x="15534" y="19200"/>
                <wp:lineTo x="18641" y="16320"/>
                <wp:lineTo x="19529" y="14720"/>
                <wp:lineTo x="19677" y="12800"/>
                <wp:lineTo x="18937" y="10240"/>
                <wp:lineTo x="19825" y="5440"/>
                <wp:lineTo x="19825" y="4480"/>
                <wp:lineTo x="7545" y="4480"/>
              </wp:wrapPolygon>
            </wp:wrapTight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909">
        <w:rPr>
          <w:rFonts w:ascii="Calibri" w:eastAsia="Times New Roman" w:hAnsi="Calibri" w:cs="Calibri"/>
          <w:b/>
          <w:bCs/>
          <w:noProof/>
          <w:lang w:eastAsia="ar-SA"/>
        </w:rPr>
        <w:drawing>
          <wp:anchor distT="0" distB="0" distL="114300" distR="114300" simplePos="0" relativeHeight="251660288" behindDoc="1" locked="0" layoutInCell="1" allowOverlap="1" wp14:anchorId="7A082BBD" wp14:editId="2682D9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1475"/>
            <wp:effectExtent l="0" t="0" r="9525" b="0"/>
            <wp:wrapTopAndBottom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3653676"/>
      <w:bookmarkEnd w:id="0"/>
    </w:p>
    <w:p w14:paraId="5186EA95" w14:textId="77777777" w:rsidR="00492909" w:rsidRPr="00492909" w:rsidRDefault="00492909" w:rsidP="00492909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49290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REGULAMIN</w:t>
      </w:r>
    </w:p>
    <w:p w14:paraId="65FA905F" w14:textId="37C28463" w:rsidR="00492909" w:rsidRPr="00492909" w:rsidRDefault="00492909" w:rsidP="00492909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Mistrzostwa Ostrołęki w Szachach Szybkich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pod patronatem Prezydenta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Miasta </w:t>
      </w: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Ostrołęki Łukasza Kulika</w:t>
      </w:r>
      <w:r w:rsidR="006A794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oraz Przewodniczącego Rady Miasta Ostrołęki Wojciecha Zarzyckiego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– Ostrołęka, 20.11.2022r.</w:t>
      </w:r>
      <w:r w:rsidRPr="0049290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</w:r>
    </w:p>
    <w:p w14:paraId="07154FEE" w14:textId="2EBC6E57" w:rsidR="00ED2438" w:rsidRDefault="00ED2438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  <w:t>CEL IMPREZY</w:t>
      </w:r>
    </w:p>
    <w:p w14:paraId="0DE1CAFD" w14:textId="595D59F0" w:rsidR="00FF38FA" w:rsidRPr="00FF38FA" w:rsidRDefault="00FF38FA" w:rsidP="00FF38FA">
      <w:pPr>
        <w:pStyle w:val="Akapitzlist"/>
        <w:numPr>
          <w:ilvl w:val="0"/>
          <w:numId w:val="17"/>
        </w:numPr>
        <w:autoSpaceDN w:val="0"/>
        <w:spacing w:after="100" w:line="360" w:lineRule="auto"/>
        <w:outlineLvl w:val="0"/>
        <w:rPr>
          <w:rFonts w:ascii="Calibri" w:eastAsia="Times New Roman" w:hAnsi="Calibri" w:cs="Calibri"/>
          <w:b/>
          <w:bCs/>
          <w:kern w:val="3"/>
          <w:lang w:eastAsia="pl-PL"/>
        </w:rPr>
      </w:pPr>
      <w:r w:rsidRPr="00FF38FA">
        <w:rPr>
          <w:rFonts w:ascii="Calibri" w:eastAsia="Times New Roman" w:hAnsi="Calibri" w:cs="Calibri"/>
          <w:b/>
          <w:bCs/>
          <w:kern w:val="3"/>
          <w:lang w:eastAsia="pl-PL"/>
        </w:rPr>
        <w:t>Wyłonienie Mistrza Ostrołęki w szachach szybkich</w:t>
      </w:r>
      <w:r>
        <w:rPr>
          <w:rFonts w:ascii="Calibri" w:eastAsia="Times New Roman" w:hAnsi="Calibri" w:cs="Calibri"/>
          <w:b/>
          <w:bCs/>
          <w:kern w:val="3"/>
          <w:lang w:eastAsia="pl-PL"/>
        </w:rPr>
        <w:t>,</w:t>
      </w:r>
    </w:p>
    <w:p w14:paraId="250B0C00" w14:textId="6D5036CF" w:rsidR="00ED2438" w:rsidRPr="00ED2438" w:rsidRDefault="00ED2438" w:rsidP="00ED2438">
      <w:pPr>
        <w:pStyle w:val="Akapitzlist"/>
        <w:numPr>
          <w:ilvl w:val="0"/>
          <w:numId w:val="17"/>
        </w:numPr>
        <w:autoSpaceDN w:val="0"/>
        <w:spacing w:after="100" w:line="360" w:lineRule="auto"/>
        <w:outlineLvl w:val="0"/>
        <w:rPr>
          <w:rFonts w:ascii="Calibri" w:eastAsia="Times New Roman" w:hAnsi="Calibri" w:cs="Calibri"/>
          <w:b/>
          <w:bCs/>
          <w:kern w:val="3"/>
          <w:lang w:eastAsia="pl-PL"/>
        </w:rPr>
      </w:pPr>
      <w:r w:rsidRPr="00ED2438">
        <w:rPr>
          <w:rFonts w:ascii="Calibri" w:eastAsia="Times New Roman" w:hAnsi="Calibri" w:cs="Calibri"/>
          <w:b/>
          <w:bCs/>
          <w:kern w:val="3"/>
          <w:lang w:eastAsia="pl-PL"/>
        </w:rPr>
        <w:t>Popularyzacja szachów na terenie miasta</w:t>
      </w:r>
      <w:r w:rsidR="00FF38FA">
        <w:rPr>
          <w:rFonts w:ascii="Calibri" w:eastAsia="Times New Roman" w:hAnsi="Calibri" w:cs="Calibri"/>
          <w:b/>
          <w:bCs/>
          <w:kern w:val="3"/>
          <w:lang w:eastAsia="pl-PL"/>
        </w:rPr>
        <w:t>.</w:t>
      </w:r>
    </w:p>
    <w:p w14:paraId="588182E6" w14:textId="33B37827" w:rsidR="00492909" w:rsidRPr="00492909" w:rsidRDefault="00492909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</w:pPr>
      <w:r w:rsidRPr="00492909"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  <w:t>ORGANIZATOR</w:t>
      </w:r>
    </w:p>
    <w:p w14:paraId="7DE9E09E" w14:textId="4DF6AD15" w:rsidR="00492909" w:rsidRDefault="00492909" w:rsidP="00492909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kern w:val="3"/>
          <w:lang w:val="de-DE" w:eastAsia="ja-JP" w:bidi="fa-IR"/>
        </w:rPr>
      </w:pP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MUKS Tęcza Ostrołęka</w:t>
      </w:r>
    </w:p>
    <w:p w14:paraId="0B5AF073" w14:textId="0DACEA7D" w:rsidR="00E24CE8" w:rsidRPr="00E24CE8" w:rsidRDefault="00E24CE8" w:rsidP="00E24CE8">
      <w:pPr>
        <w:widowControl w:val="0"/>
        <w:suppressAutoHyphens/>
        <w:autoSpaceDN w:val="0"/>
        <w:spacing w:after="0" w:line="360" w:lineRule="auto"/>
        <w:ind w:left="714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</w:pPr>
      <w:r w:rsidRPr="00E24CE8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  <w:t>WSPÓŁORGANIZATOR</w:t>
      </w:r>
    </w:p>
    <w:p w14:paraId="3AC912E4" w14:textId="59D65479" w:rsidR="00E24CE8" w:rsidRPr="00724007" w:rsidRDefault="00E24CE8" w:rsidP="00724007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</w:rPr>
      </w:pPr>
      <w:r w:rsidRPr="00E24CE8">
        <w:rPr>
          <w:rFonts w:ascii="Calibri" w:eastAsia="Andale Sans UI" w:hAnsi="Calibri" w:cs="Calibri"/>
          <w:b/>
          <w:bCs/>
          <w:kern w:val="3"/>
          <w:lang w:eastAsia="ja-JP" w:bidi="fa-IR"/>
        </w:rPr>
        <w:t>Miasto Ostrołęka - Miejski Zarząd Obiektów Sportowo-Turystycznych i Infrastruktury Technicznej w Ostrołęce.</w:t>
      </w:r>
    </w:p>
    <w:p w14:paraId="37CD5B81" w14:textId="038FB2C0" w:rsidR="00492909" w:rsidRPr="00492909" w:rsidRDefault="00492909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kern w:val="3"/>
          <w:u w:val="single"/>
          <w:lang w:eastAsia="pl-PL"/>
        </w:rPr>
      </w:pPr>
      <w:r w:rsidRPr="00492909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</w:rPr>
        <w:t>TERMIN</w:t>
      </w:r>
      <w:r w:rsidRPr="00492909">
        <w:rPr>
          <w:rFonts w:ascii="Calibri" w:eastAsia="Times New Roman" w:hAnsi="Calibri" w:cs="Calibri"/>
          <w:b/>
          <w:bCs/>
          <w:spacing w:val="-16"/>
          <w:kern w:val="3"/>
          <w:u w:val="single"/>
          <w:lang w:eastAsia="pl-PL"/>
        </w:rPr>
        <w:t xml:space="preserve"> </w:t>
      </w:r>
      <w:r w:rsidRPr="00492909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</w:rPr>
        <w:t>I</w:t>
      </w:r>
      <w:r w:rsidRPr="00492909">
        <w:rPr>
          <w:rFonts w:ascii="Calibri" w:eastAsia="Times New Roman" w:hAnsi="Calibri" w:cs="Calibri"/>
          <w:b/>
          <w:bCs/>
          <w:spacing w:val="1"/>
          <w:kern w:val="3"/>
          <w:u w:val="single"/>
          <w:lang w:eastAsia="pl-PL"/>
        </w:rPr>
        <w:t xml:space="preserve"> </w:t>
      </w:r>
      <w:r w:rsidRPr="00492909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</w:rPr>
        <w:t>MIEJSCE</w:t>
      </w:r>
    </w:p>
    <w:p w14:paraId="5C3C3575" w14:textId="4D8F1259" w:rsidR="00492909" w:rsidRPr="00492909" w:rsidRDefault="00492909" w:rsidP="00492909">
      <w:pPr>
        <w:widowControl w:val="0"/>
        <w:numPr>
          <w:ilvl w:val="0"/>
          <w:numId w:val="9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20</w:t>
      </w:r>
      <w:r w:rsidRPr="0049290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11</w:t>
      </w:r>
      <w:r w:rsidRPr="00492909">
        <w:rPr>
          <w:rFonts w:ascii="Calibri" w:eastAsia="Times New Roman" w:hAnsi="Calibri" w:cs="Calibri"/>
          <w:b/>
          <w:bCs/>
          <w:lang w:eastAsia="ar-SA"/>
        </w:rPr>
        <w:t>.2022</w:t>
      </w:r>
      <w:r w:rsidRPr="00492909">
        <w:rPr>
          <w:rFonts w:ascii="Calibri" w:eastAsia="Times New Roman" w:hAnsi="Calibri" w:cs="Calibri"/>
          <w:b/>
          <w:bCs/>
          <w:spacing w:val="-5"/>
          <w:lang w:eastAsia="ar-SA"/>
        </w:rPr>
        <w:t xml:space="preserve"> </w:t>
      </w:r>
      <w:r w:rsidRPr="00492909">
        <w:rPr>
          <w:rFonts w:ascii="Calibri" w:eastAsia="Times New Roman" w:hAnsi="Calibri" w:cs="Calibri"/>
          <w:b/>
          <w:bCs/>
          <w:lang w:eastAsia="ar-SA"/>
        </w:rPr>
        <w:t>r.</w:t>
      </w:r>
      <w:r w:rsidRPr="00492909">
        <w:rPr>
          <w:rFonts w:ascii="Calibri" w:eastAsia="Times New Roman" w:hAnsi="Calibri" w:cs="Calibri"/>
          <w:b/>
          <w:bCs/>
          <w:spacing w:val="-4"/>
          <w:lang w:eastAsia="ar-SA"/>
        </w:rPr>
        <w:t xml:space="preserve">, </w:t>
      </w:r>
      <w:r w:rsidRPr="00492909">
        <w:rPr>
          <w:rFonts w:ascii="Calibri" w:eastAsia="Times New Roman" w:hAnsi="Calibri" w:cs="Calibri"/>
          <w:b/>
          <w:bCs/>
          <w:lang w:eastAsia="ar-SA"/>
        </w:rPr>
        <w:t>godz. 10.00,</w:t>
      </w:r>
    </w:p>
    <w:p w14:paraId="0CDBC24B" w14:textId="77777777" w:rsidR="00492909" w:rsidRPr="00492909" w:rsidRDefault="00492909" w:rsidP="00492909">
      <w:pPr>
        <w:widowControl w:val="0"/>
        <w:numPr>
          <w:ilvl w:val="0"/>
          <w:numId w:val="9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492909">
        <w:rPr>
          <w:rFonts w:ascii="Calibri" w:eastAsia="Times New Roman" w:hAnsi="Calibri" w:cs="Calibri"/>
          <w:b/>
          <w:bCs/>
          <w:lang w:eastAsia="ar-SA"/>
        </w:rPr>
        <w:t>Hala Sportowo-Widowiskowa im. Arkadiusza Gołasia przy. ul Traugutta 1.</w:t>
      </w:r>
    </w:p>
    <w:p w14:paraId="65B9633A" w14:textId="77777777" w:rsidR="00492909" w:rsidRPr="00492909" w:rsidRDefault="00492909" w:rsidP="00492909">
      <w:pPr>
        <w:tabs>
          <w:tab w:val="left" w:pos="1189"/>
          <w:tab w:val="left" w:pos="1190"/>
        </w:tabs>
        <w:suppressAutoHyphens/>
        <w:spacing w:after="0" w:line="360" w:lineRule="auto"/>
        <w:ind w:left="357"/>
        <w:rPr>
          <w:rFonts w:ascii="Calibri" w:eastAsia="Times New Roman" w:hAnsi="Calibri" w:cs="Calibri"/>
          <w:b/>
          <w:bCs/>
          <w:lang w:eastAsia="ar-SA"/>
        </w:rPr>
      </w:pPr>
    </w:p>
    <w:p w14:paraId="142099D1" w14:textId="77777777" w:rsidR="00492909" w:rsidRPr="00492909" w:rsidRDefault="00492909" w:rsidP="0049290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</w:pPr>
      <w:r w:rsidRPr="00492909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  <w:t>UDZIAŁ I ZGŁOSZENIA</w:t>
      </w:r>
    </w:p>
    <w:p w14:paraId="7F0B5F4B" w14:textId="6C569354" w:rsidR="00492909" w:rsidRDefault="00492909" w:rsidP="00492909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val="de-DE" w:eastAsia="ja-JP" w:bidi="fa-IR"/>
        </w:rPr>
      </w:pP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Opłata wpisowa w kategoriach młodzieżowych wynosi 10 złotych, w kategorii open 20 złotych.</w:t>
      </w:r>
      <w:r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,</w:t>
      </w:r>
    </w:p>
    <w:p w14:paraId="3EDB192E" w14:textId="743F2D82" w:rsidR="00492909" w:rsidRDefault="00492909" w:rsidP="00492909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val="de-DE" w:eastAsia="ja-JP" w:bidi="fa-IR"/>
        </w:rPr>
      </w:pPr>
      <w:r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Zgłoszenia t</w:t>
      </w: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elefoniczn</w:t>
      </w:r>
      <w:r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e</w:t>
      </w: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 xml:space="preserve">: 695522303 (sms), e-mail - </w:t>
      </w:r>
      <w:hyperlink r:id="rId9" w:history="1">
        <w:r w:rsidRPr="00AC4628">
          <w:rPr>
            <w:rStyle w:val="Hipercze"/>
            <w:rFonts w:ascii="Calibri" w:eastAsia="Andale Sans UI" w:hAnsi="Calibri" w:cs="Calibri"/>
            <w:b/>
            <w:bCs/>
            <w:kern w:val="3"/>
            <w:lang w:val="de-DE" w:eastAsia="ja-JP" w:bidi="fa-IR"/>
          </w:rPr>
          <w:t>tedi422@wp.pl</w:t>
        </w:r>
      </w:hyperlink>
      <w:r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 xml:space="preserve">, lub pod adresem internetowym: </w:t>
      </w: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http://chessarbiter.com/turnieje/2022/ti_5786/registration_form.html?l=pl</w:t>
      </w:r>
    </w:p>
    <w:p w14:paraId="04BAC789" w14:textId="5D864847" w:rsidR="00E41EB1" w:rsidRPr="00E24CE8" w:rsidRDefault="00492909" w:rsidP="00E24CE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>Zgłoszenia w dniu zawodów w Hali</w:t>
      </w:r>
      <w:r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 xml:space="preserve"> im.</w:t>
      </w:r>
      <w:r w:rsidRPr="00492909"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 xml:space="preserve"> Arkadiusza Gołasia przy ul. Traugutta 1</w:t>
      </w:r>
      <w:r>
        <w:rPr>
          <w:rFonts w:ascii="Calibri" w:eastAsia="Andale Sans UI" w:hAnsi="Calibri" w:cs="Calibri"/>
          <w:b/>
          <w:bCs/>
          <w:kern w:val="3"/>
          <w:lang w:val="de-DE" w:eastAsia="ja-JP" w:bidi="fa-IR"/>
        </w:rPr>
        <w:t xml:space="preserve"> do godziny 9:30.</w:t>
      </w:r>
    </w:p>
    <w:p w14:paraId="0BA6B4DF" w14:textId="4919FAE4" w:rsidR="00492909" w:rsidRPr="00492909" w:rsidRDefault="00ED2438" w:rsidP="00492909">
      <w:pPr>
        <w:tabs>
          <w:tab w:val="left" w:pos="895"/>
          <w:tab w:val="left" w:pos="897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ED2438">
        <w:rPr>
          <w:rFonts w:ascii="Calibri" w:eastAsia="Times New Roman" w:hAnsi="Calibri" w:cs="Calibri"/>
          <w:b/>
          <w:bCs/>
          <w:u w:val="single"/>
          <w:lang w:eastAsia="ar-SA"/>
        </w:rPr>
        <w:lastRenderedPageBreak/>
        <w:t>S</w:t>
      </w:r>
      <w:r>
        <w:rPr>
          <w:rFonts w:ascii="Calibri" w:eastAsia="Times New Roman" w:hAnsi="Calibri" w:cs="Calibri"/>
          <w:b/>
          <w:bCs/>
          <w:u w:val="single"/>
          <w:lang w:eastAsia="ar-SA"/>
        </w:rPr>
        <w:t>YSTEM ROZGRYWEK</w:t>
      </w:r>
      <w:r w:rsidR="00492909" w:rsidRPr="00492909">
        <w:rPr>
          <w:rFonts w:ascii="Calibri" w:eastAsia="Times New Roman" w:hAnsi="Calibri" w:cs="Calibri"/>
          <w:b/>
          <w:bCs/>
          <w:u w:val="single"/>
          <w:lang w:eastAsia="ar-SA"/>
        </w:rPr>
        <w:t>:</w:t>
      </w:r>
    </w:p>
    <w:p w14:paraId="7D5FC39B" w14:textId="0C603EB2" w:rsidR="00492909" w:rsidRDefault="00ED2438" w:rsidP="00ED2438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ED2438">
        <w:rPr>
          <w:rFonts w:ascii="Calibri" w:eastAsia="Times New Roman" w:hAnsi="Calibri" w:cs="Calibri"/>
          <w:b/>
          <w:bCs/>
          <w:lang w:eastAsia="ar-SA"/>
        </w:rPr>
        <w:t>System szwajcarski</w:t>
      </w:r>
      <w:r>
        <w:rPr>
          <w:rFonts w:ascii="Calibri" w:eastAsia="Times New Roman" w:hAnsi="Calibri" w:cs="Calibri"/>
          <w:b/>
          <w:bCs/>
          <w:lang w:eastAsia="ar-SA"/>
        </w:rPr>
        <w:t xml:space="preserve"> -</w:t>
      </w:r>
      <w:r w:rsidRPr="00ED2438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AA030A">
        <w:rPr>
          <w:rFonts w:ascii="Calibri" w:eastAsia="Times New Roman" w:hAnsi="Calibri" w:cs="Calibri"/>
          <w:b/>
          <w:bCs/>
          <w:lang w:eastAsia="ar-SA"/>
        </w:rPr>
        <w:t>8</w:t>
      </w:r>
      <w:r w:rsidRPr="00ED2438">
        <w:rPr>
          <w:rFonts w:ascii="Calibri" w:eastAsia="Times New Roman" w:hAnsi="Calibri" w:cs="Calibri"/>
          <w:b/>
          <w:bCs/>
          <w:lang w:eastAsia="ar-SA"/>
        </w:rPr>
        <w:t xml:space="preserve"> rund</w:t>
      </w:r>
      <w:r>
        <w:rPr>
          <w:rFonts w:ascii="Calibri" w:eastAsia="Times New Roman" w:hAnsi="Calibri" w:cs="Calibri"/>
          <w:b/>
          <w:bCs/>
          <w:lang w:eastAsia="ar-SA"/>
        </w:rPr>
        <w:t>,</w:t>
      </w:r>
    </w:p>
    <w:p w14:paraId="031D392C" w14:textId="171339A8" w:rsidR="00492909" w:rsidRDefault="00ED2438" w:rsidP="00492909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T</w:t>
      </w:r>
      <w:r w:rsidRPr="00ED2438">
        <w:rPr>
          <w:rFonts w:ascii="Calibri" w:eastAsia="Times New Roman" w:hAnsi="Calibri" w:cs="Calibri"/>
          <w:b/>
          <w:bCs/>
          <w:lang w:eastAsia="ar-SA"/>
        </w:rPr>
        <w:t>empo gry – 10 minut plus 5 sekund dla zawodnika</w:t>
      </w:r>
      <w:r w:rsidR="00E41EB1">
        <w:rPr>
          <w:rFonts w:ascii="Calibri" w:eastAsia="Times New Roman" w:hAnsi="Calibri" w:cs="Calibri"/>
          <w:b/>
          <w:bCs/>
          <w:lang w:eastAsia="ar-SA"/>
        </w:rPr>
        <w:t>,</w:t>
      </w:r>
    </w:p>
    <w:p w14:paraId="5797961B" w14:textId="092CEB37" w:rsidR="00E41EB1" w:rsidRDefault="00E41EB1" w:rsidP="00492909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E41EB1">
        <w:rPr>
          <w:rFonts w:ascii="Calibri" w:eastAsia="Times New Roman" w:hAnsi="Calibri" w:cs="Calibri"/>
          <w:b/>
          <w:bCs/>
          <w:lang w:eastAsia="ar-SA"/>
        </w:rPr>
        <w:t>W turnieju obowiązują aktualne przepisy gry PZSzach.</w:t>
      </w:r>
    </w:p>
    <w:p w14:paraId="1B486151" w14:textId="42CA2D14" w:rsidR="00E41EB1" w:rsidRDefault="00E41EB1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14:paraId="61302B22" w14:textId="55A9C844" w:rsidR="00E41EB1" w:rsidRDefault="00E41EB1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u w:val="single"/>
          <w:lang w:eastAsia="ar-SA"/>
        </w:rPr>
        <w:t>KATEGORIE</w:t>
      </w:r>
    </w:p>
    <w:p w14:paraId="6D74CE43" w14:textId="208C3251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Dzieci i młodzież do lat 8,</w:t>
      </w:r>
    </w:p>
    <w:p w14:paraId="3D73094B" w14:textId="6E49ECD6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Dzieci i młodzież do lat 12,</w:t>
      </w:r>
    </w:p>
    <w:p w14:paraId="7ED9558D" w14:textId="250FB332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Dzieci i młodzież do lat 16,</w:t>
      </w:r>
    </w:p>
    <w:p w14:paraId="1282CED4" w14:textId="0C8589EC" w:rsidR="00E41EB1" w:rsidRPr="00E41EB1" w:rsidRDefault="00E41EB1" w:rsidP="00E41EB1">
      <w:pPr>
        <w:pStyle w:val="Akapitzlist"/>
        <w:widowControl w:val="0"/>
        <w:numPr>
          <w:ilvl w:val="0"/>
          <w:numId w:val="18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Open</w:t>
      </w:r>
    </w:p>
    <w:p w14:paraId="6DBCAEA3" w14:textId="77777777" w:rsidR="00E41EB1" w:rsidRDefault="00E41EB1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A08CA38" w14:textId="1DB2C1AC" w:rsidR="00E41EB1" w:rsidRDefault="00E41EB1" w:rsidP="00E41EB1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  <w:r>
        <w:rPr>
          <w:rFonts w:ascii="Calibri" w:eastAsia="Times New Roman" w:hAnsi="Calibri" w:cs="Calibri"/>
          <w:b/>
          <w:bCs/>
          <w:u w:val="single"/>
          <w:lang w:eastAsia="ar-SA"/>
        </w:rPr>
        <w:t>NAGRODY</w:t>
      </w:r>
    </w:p>
    <w:p w14:paraId="1FDDDEA2" w14:textId="39908F47" w:rsidR="00E41EB1" w:rsidRDefault="00E41EB1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Nagrody finansowe w kategorii Open: I miejsce – 200 złotych, II miejsce – 150 złotych, III miejsce – 100 złotych,</w:t>
      </w:r>
    </w:p>
    <w:p w14:paraId="48D44254" w14:textId="02A4DD8D" w:rsidR="00E41EB1" w:rsidRDefault="00C90F29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P</w:t>
      </w:r>
      <w:r w:rsidR="00E41EB1" w:rsidRPr="00E41EB1">
        <w:rPr>
          <w:rFonts w:ascii="Calibri" w:eastAsia="Times New Roman" w:hAnsi="Calibri" w:cs="Calibri"/>
          <w:b/>
          <w:bCs/>
          <w:lang w:eastAsia="ar-SA"/>
        </w:rPr>
        <w:t xml:space="preserve">uchary </w:t>
      </w:r>
      <w:r w:rsidR="00E41EB1">
        <w:rPr>
          <w:rFonts w:ascii="Calibri" w:eastAsia="Times New Roman" w:hAnsi="Calibri" w:cs="Calibri"/>
          <w:b/>
          <w:bCs/>
          <w:lang w:eastAsia="ar-SA"/>
        </w:rPr>
        <w:t>dla laureatów</w:t>
      </w:r>
      <w:r w:rsidR="00E41EB1" w:rsidRPr="00E41EB1">
        <w:rPr>
          <w:rFonts w:ascii="Calibri" w:eastAsia="Times New Roman" w:hAnsi="Calibri" w:cs="Calibri"/>
          <w:b/>
          <w:bCs/>
          <w:lang w:eastAsia="ar-SA"/>
        </w:rPr>
        <w:t xml:space="preserve"> w kategorii</w:t>
      </w:r>
      <w:r w:rsidR="00E41EB1">
        <w:rPr>
          <w:rFonts w:ascii="Calibri" w:eastAsia="Times New Roman" w:hAnsi="Calibri" w:cs="Calibri"/>
          <w:b/>
          <w:bCs/>
          <w:lang w:eastAsia="ar-SA"/>
        </w:rPr>
        <w:t xml:space="preserve"> Open,</w:t>
      </w:r>
    </w:p>
    <w:p w14:paraId="75A24503" w14:textId="2A812253" w:rsidR="00E41EB1" w:rsidRDefault="00C90F29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P</w:t>
      </w:r>
      <w:r w:rsidR="00E41EB1" w:rsidRPr="00E41EB1">
        <w:rPr>
          <w:rFonts w:ascii="Calibri" w:eastAsia="Times New Roman" w:hAnsi="Calibri" w:cs="Calibri"/>
          <w:b/>
          <w:bCs/>
          <w:lang w:eastAsia="ar-SA"/>
        </w:rPr>
        <w:t>uchary dla laureatów w kategoriach młodzieżowych</w:t>
      </w:r>
      <w:r>
        <w:rPr>
          <w:rFonts w:ascii="Calibri" w:eastAsia="Times New Roman" w:hAnsi="Calibri" w:cs="Calibri"/>
          <w:b/>
          <w:bCs/>
          <w:lang w:eastAsia="ar-SA"/>
        </w:rPr>
        <w:t>,</w:t>
      </w:r>
    </w:p>
    <w:p w14:paraId="04E88842" w14:textId="42BC5643" w:rsidR="00C90F29" w:rsidRPr="00E41EB1" w:rsidRDefault="00C90F29" w:rsidP="00E41EB1">
      <w:pPr>
        <w:pStyle w:val="Akapitzlist"/>
        <w:widowControl w:val="0"/>
        <w:numPr>
          <w:ilvl w:val="0"/>
          <w:numId w:val="19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Pamiątkowy medal oraz nagroda rzeczowa dla każdego uczestnika kategorii młodzieżowych.</w:t>
      </w:r>
    </w:p>
    <w:p w14:paraId="4C8845B4" w14:textId="77777777" w:rsidR="00E41EB1" w:rsidRPr="00E41EB1" w:rsidRDefault="00E41EB1" w:rsidP="00E41EB1">
      <w:pPr>
        <w:pStyle w:val="Akapitzlist"/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1287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14:paraId="1327063C" w14:textId="77777777" w:rsidR="00492909" w:rsidRPr="00492909" w:rsidRDefault="00492909" w:rsidP="00492909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</w:pPr>
      <w:r w:rsidRPr="00492909">
        <w:rPr>
          <w:rFonts w:ascii="Calibri" w:eastAsia="Times New Roman" w:hAnsi="Calibri" w:cs="Calibri"/>
          <w:b/>
          <w:bCs/>
          <w:kern w:val="3"/>
          <w:u w:val="single"/>
          <w:lang w:eastAsia="pl-PL"/>
        </w:rPr>
        <w:t>ZASADY UCZESTNICTWA I BEZPIECZEŃSTWA</w:t>
      </w:r>
    </w:p>
    <w:p w14:paraId="5B26D695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 xml:space="preserve">W zawodach startować mogą wszyscy chętni, posiadający aktualne badania lekarskie uprawniające do uprawiania dyscypliny lub po podpisaniu oświadczenia na liście startowej o braku przeciwwskazań do udziału w zawodach. </w:t>
      </w:r>
    </w:p>
    <w:p w14:paraId="7C02F81A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>Osoby niepełnoletnie muszą posiadać zgodę z podpisem rodzica, bądź prawnego opiekuna, wyrażającego zgodę na udział w zawodach osoby niepełnoletniej i biorącego za nią odpowiedzialność.</w:t>
      </w:r>
    </w:p>
    <w:p w14:paraId="18F505D1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 xml:space="preserve">Organizator nie ubezpiecza uczestników w zakresie nieszczęśliwych wypadków </w:t>
      </w:r>
      <w:r w:rsidRPr="00492909">
        <w:rPr>
          <w:rFonts w:ascii="Calibri" w:eastAsia="Times New Roman" w:hAnsi="Calibri" w:cs="Calibri"/>
          <w:lang w:eastAsia="ar-SA"/>
        </w:rPr>
        <w:br/>
        <w:t xml:space="preserve">i jakiegokolwiek ubezpieczenia na życie, zdrowotnego lub od odpowiedzialności cywilnej </w:t>
      </w:r>
      <w:r w:rsidRPr="00492909">
        <w:rPr>
          <w:rFonts w:ascii="Calibri" w:eastAsia="Times New Roman" w:hAnsi="Calibri" w:cs="Calibri"/>
          <w:lang w:eastAsia="ar-SA"/>
        </w:rPr>
        <w:br/>
        <w:t>z tytułu choroby, wypadku, odniesienia obrażeń, poniesienia śmierci lub poniesienia jakichkolwiek strat bądź szkód, jakie mogą wystąpić w związku z obecnością i/lub uczestnictwem w zawodach.</w:t>
      </w:r>
    </w:p>
    <w:p w14:paraId="0AECECE2" w14:textId="7D110BD4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>Wszyscy Uczestnicy przyjmują do wiadomości, że udział w zawodach jest dobrowolny i wiąże się</w:t>
      </w:r>
      <w:r w:rsidRPr="00492909">
        <w:rPr>
          <w:rFonts w:ascii="Calibri" w:eastAsia="Times New Roman" w:hAnsi="Calibri" w:cs="Calibri"/>
          <w:lang w:eastAsia="ar-SA"/>
        </w:rPr>
        <w:br/>
        <w:t xml:space="preserve">z wysiłkiem i pociąga za sobą naturalne ryzyko i zagrożenie wypadkami, możliwość odniesienia obrażeń ciała i urazów fizycznych (w tym śmierci), a także szkód i strat o charakterze majątkowym. </w:t>
      </w:r>
      <w:r w:rsidRPr="00492909">
        <w:rPr>
          <w:rFonts w:ascii="Calibri" w:eastAsia="Times New Roman" w:hAnsi="Calibri" w:cs="Calibri"/>
          <w:lang w:eastAsia="ar-SA"/>
        </w:rPr>
        <w:lastRenderedPageBreak/>
        <w:t>Dodatkowo, mogą wystąpić inne czynniki ryzyka, niemożliwe do przewidzenia w tym momencie.</w:t>
      </w:r>
    </w:p>
    <w:p w14:paraId="3E48584B" w14:textId="1140967E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 xml:space="preserve">Organizator zastrzega sobie prawo do zezwolenia personelowi medycznemu </w:t>
      </w:r>
      <w:r w:rsidRPr="00492909">
        <w:rPr>
          <w:rFonts w:ascii="Calibri" w:eastAsia="Times New Roman" w:hAnsi="Calibri" w:cs="Calibri"/>
          <w:lang w:eastAsia="ar-SA"/>
        </w:rPr>
        <w:br/>
        <w:t>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zawody, a wynikłe z powodu choroby, wypadku lub doznanych obrażeń ciała, poniesionych w związku z obecnością lub udziałem Uczestnika w zawodach. Uczestnik startuje wyłącznie na własną odpowiedzialność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492909">
        <w:rPr>
          <w:rFonts w:ascii="Calibri" w:eastAsia="Times New Roman" w:hAnsi="Calibri" w:cs="Calibri"/>
          <w:lang w:eastAsia="ar-SA"/>
        </w:rPr>
        <w:t>i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492909">
        <w:rPr>
          <w:rFonts w:ascii="Calibri" w:eastAsia="Times New Roman" w:hAnsi="Calibri" w:cs="Calibri"/>
          <w:lang w:eastAsia="ar-SA"/>
        </w:rPr>
        <w:t xml:space="preserve">ponosi związane </w:t>
      </w:r>
      <w:r w:rsidRPr="00492909">
        <w:rPr>
          <w:rFonts w:ascii="Calibri" w:eastAsia="Times New Roman" w:hAnsi="Calibri" w:cs="Calibri"/>
          <w:lang w:eastAsia="ar-SA"/>
        </w:rPr>
        <w:br/>
        <w:t>z tym ryzyko.</w:t>
      </w:r>
    </w:p>
    <w:p w14:paraId="787005F1" w14:textId="77777777" w:rsidR="00492909" w:rsidRPr="00492909" w:rsidRDefault="00492909" w:rsidP="00492909">
      <w:pPr>
        <w:widowControl w:val="0"/>
        <w:numPr>
          <w:ilvl w:val="0"/>
          <w:numId w:val="10"/>
        </w:numPr>
        <w:tabs>
          <w:tab w:val="left" w:pos="895"/>
          <w:tab w:val="left" w:pos="897"/>
        </w:tabs>
        <w:suppressAutoHyphens/>
        <w:autoSpaceDN w:val="0"/>
        <w:spacing w:before="160" w:after="0" w:line="36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492909">
        <w:rPr>
          <w:rFonts w:ascii="Calibri" w:eastAsia="Times New Roman" w:hAnsi="Calibri" w:cs="Calibri"/>
          <w:lang w:eastAsia="ar-SA"/>
        </w:rPr>
        <w:t>Przekazanie Organizatorowi prawidłowo wypełnionego formularza rejestracyjnego lub złożenia podpisu na liście startowej oznacza, że Uczestnik rozważył i ocenił charakter, zakres i stopień ryzyka wiążącego się z uczestnictwem w zawodach i dobrowolnie zdecydował się podjąć to ryzyko, startując w zawodach wyłącznie na własną odpowiedzialność. Uczestnik oświadcza, że nie będzie działał na szkodę Organizatora.</w:t>
      </w:r>
    </w:p>
    <w:p w14:paraId="7CA0E070" w14:textId="77777777" w:rsidR="00492909" w:rsidRPr="00492909" w:rsidRDefault="00492909" w:rsidP="00492909">
      <w:pPr>
        <w:tabs>
          <w:tab w:val="left" w:pos="895"/>
          <w:tab w:val="left" w:pos="897"/>
        </w:tabs>
        <w:suppressAutoHyphens/>
        <w:spacing w:before="160" w:after="0" w:line="360" w:lineRule="auto"/>
        <w:ind w:left="427"/>
        <w:jc w:val="both"/>
        <w:rPr>
          <w:rFonts w:ascii="Calibri" w:eastAsia="Times New Roman" w:hAnsi="Calibri" w:cs="Calibri"/>
          <w:lang w:eastAsia="ar-SA"/>
        </w:rPr>
      </w:pPr>
    </w:p>
    <w:p w14:paraId="42CF2C7D" w14:textId="77777777" w:rsidR="00492909" w:rsidRPr="00492909" w:rsidRDefault="00492909" w:rsidP="0049290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</w:pPr>
      <w:r w:rsidRPr="00492909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</w:rPr>
        <w:t>POSTANOWIENIA KOŃCOWE</w:t>
      </w:r>
    </w:p>
    <w:p w14:paraId="20EA7E5F" w14:textId="1A3A3F90" w:rsidR="00492909" w:rsidRDefault="00492909" w:rsidP="00492909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Andale Sans UI" w:hAnsi="Calibri" w:cs="Calibri"/>
          <w:kern w:val="3"/>
          <w:lang w:val="de-DE" w:eastAsia="ja-JP" w:bidi="fa-IR"/>
        </w:rPr>
        <w:t>Za pozostawienie wszelkich dokumentów, cennych przedmiotów i pieniędzy Organizator nie ponosi odpowiedzialności.</w:t>
      </w:r>
    </w:p>
    <w:p w14:paraId="47A52ADD" w14:textId="183000F6" w:rsidR="003C6312" w:rsidRPr="00492909" w:rsidRDefault="003C6312" w:rsidP="00492909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>
        <w:rPr>
          <w:rFonts w:ascii="Calibri" w:eastAsia="Andale Sans UI" w:hAnsi="Calibri" w:cs="Calibri"/>
          <w:kern w:val="3"/>
          <w:lang w:val="de-DE" w:eastAsia="ja-JP" w:bidi="fa-IR"/>
        </w:rPr>
        <w:t xml:space="preserve">Szczegółowe wyniki zostaną zamieszczone na stronie </w:t>
      </w:r>
      <w:r w:rsidRPr="003C6312">
        <w:rPr>
          <w:rFonts w:ascii="Calibri" w:eastAsia="Andale Sans UI" w:hAnsi="Calibri" w:cs="Calibri"/>
          <w:kern w:val="3"/>
          <w:lang w:val="de-DE" w:eastAsia="ja-JP" w:bidi="fa-IR"/>
        </w:rPr>
        <w:t>www.chessarbiter.com</w:t>
      </w:r>
      <w:r>
        <w:rPr>
          <w:rFonts w:ascii="Calibri" w:eastAsia="Andale Sans UI" w:hAnsi="Calibri" w:cs="Calibri"/>
          <w:kern w:val="3"/>
          <w:lang w:val="de-DE" w:eastAsia="ja-JP" w:bidi="fa-IR"/>
        </w:rPr>
        <w:t>.</w:t>
      </w:r>
    </w:p>
    <w:p w14:paraId="6CAC9BAD" w14:textId="77777777" w:rsidR="00492909" w:rsidRPr="00492909" w:rsidRDefault="00492909" w:rsidP="00492909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Andale Sans UI" w:hAnsi="Calibri" w:cs="Calibri"/>
          <w:kern w:val="3"/>
          <w:lang w:val="de-DE" w:eastAsia="ja-JP" w:bidi="fa-IR"/>
        </w:rPr>
        <w:t>Interpretacja niniejszego regulaminu przysługuje wyłącznie Organizatorowi.</w:t>
      </w:r>
    </w:p>
    <w:p w14:paraId="34DD1EC1" w14:textId="77777777" w:rsidR="00492909" w:rsidRPr="00492909" w:rsidRDefault="00492909" w:rsidP="00492909">
      <w:pPr>
        <w:tabs>
          <w:tab w:val="left" w:pos="895"/>
          <w:tab w:val="left" w:pos="897"/>
        </w:tabs>
        <w:suppressAutoHyphens/>
        <w:spacing w:before="160"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21F1A2F7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E0590D5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6921093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C929F08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FEBE89F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847F933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C2FE068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Andale Sans UI" w:hAnsi="Calibri" w:cs="Calibri"/>
          <w:kern w:val="3"/>
          <w:lang w:val="de-DE" w:eastAsia="ja-JP" w:bidi="fa-IR"/>
        </w:rPr>
      </w:pPr>
    </w:p>
    <w:p w14:paraId="03C0EF8B" w14:textId="77777777" w:rsidR="00492909" w:rsidRPr="00492909" w:rsidRDefault="00492909" w:rsidP="00492909">
      <w:pPr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92909">
        <w:rPr>
          <w:rFonts w:ascii="Calibri" w:eastAsia="Times New Roman" w:hAnsi="Calibri" w:cs="Calibri"/>
          <w:lang w:eastAsia="pl-PL"/>
        </w:rPr>
        <w:t>​</w:t>
      </w:r>
    </w:p>
    <w:p w14:paraId="6B511369" w14:textId="77777777" w:rsidR="00492909" w:rsidRPr="00492909" w:rsidRDefault="0049290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val="de-DE" w:eastAsia="hi-IN" w:bidi="hi-IN"/>
        </w:rPr>
      </w:pPr>
    </w:p>
    <w:p w14:paraId="20628E25" w14:textId="77777777" w:rsidR="00492909" w:rsidRPr="00492909" w:rsidRDefault="00492909" w:rsidP="00492909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val="de-DE" w:eastAsia="hi-IN" w:bidi="hi-IN"/>
        </w:rPr>
      </w:pPr>
    </w:p>
    <w:p w14:paraId="7FF3E399" w14:textId="77777777" w:rsidR="00492909" w:rsidRPr="00492909" w:rsidRDefault="00492909" w:rsidP="004929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u w:val="single"/>
          <w:lang w:val="de-DE" w:eastAsia="hi-IN" w:bidi="hi-IN"/>
        </w:rPr>
      </w:pPr>
      <w:bookmarkStart w:id="1" w:name="_Hlk106701069"/>
      <w:r w:rsidRPr="00492909">
        <w:rPr>
          <w:rFonts w:ascii="Calibri" w:eastAsia="SimSun" w:hAnsi="Calibri" w:cs="Calibri"/>
          <w:b/>
          <w:bCs/>
          <w:kern w:val="3"/>
          <w:u w:val="single"/>
          <w:lang w:val="de-DE" w:eastAsia="hi-IN" w:bidi="hi-IN"/>
        </w:rPr>
        <w:lastRenderedPageBreak/>
        <w:t>OBOWIĄZEK INFORMACYJNY WOBEC UCZESTNIKÓW WYDARZENIA/ZAWODÓW/TURNIEJU:</w:t>
      </w:r>
    </w:p>
    <w:p w14:paraId="4A6F73B2" w14:textId="77777777" w:rsidR="00492909" w:rsidRPr="00492909" w:rsidRDefault="00492909" w:rsidP="00492909">
      <w:pPr>
        <w:widowControl w:val="0"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i/>
          <w:kern w:val="3"/>
          <w:u w:val="single"/>
          <w:lang w:val="de-DE" w:bidi="fa-IR"/>
        </w:rPr>
        <w:t>Szanowni Państwo zgodnie z art. 13</w:t>
      </w:r>
      <w:r w:rsidRPr="00492909">
        <w:rPr>
          <w:rFonts w:ascii="Calibri" w:eastAsia="Calibri" w:hAnsi="Calibri" w:cs="Calibri"/>
          <w:i/>
          <w:kern w:val="3"/>
          <w:u w:val="single"/>
          <w:vertAlign w:val="superscript"/>
          <w:lang w:val="de-DE" w:bidi="fa-IR"/>
        </w:rPr>
        <w:footnoteReference w:id="1"/>
      </w:r>
      <w:r w:rsidRPr="00492909">
        <w:rPr>
          <w:rFonts w:ascii="Calibri" w:eastAsia="Calibri" w:hAnsi="Calibri" w:cs="Calibri"/>
          <w:i/>
          <w:kern w:val="3"/>
          <w:u w:val="single"/>
          <w:lang w:val="de-DE" w:bidi="fa-IR"/>
        </w:rPr>
        <w:t xml:space="preserve"> RODO  informujemy, że:</w:t>
      </w:r>
    </w:p>
    <w:p w14:paraId="30B64B1B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Współadministratorami Pani/Pana danych osobowych są</w:t>
      </w:r>
      <w:r w:rsidRPr="00492909">
        <w:rPr>
          <w:rFonts w:ascii="Calibri" w:eastAsia="Calibri" w:hAnsi="Calibri" w:cs="Calibri"/>
          <w:kern w:val="3"/>
          <w:lang w:val="de-DE" w:bidi="fa-IR"/>
        </w:rPr>
        <w:t>:</w:t>
      </w:r>
    </w:p>
    <w:p w14:paraId="5C6C23AC" w14:textId="77777777" w:rsidR="00492909" w:rsidRPr="00492909" w:rsidRDefault="00492909" w:rsidP="004929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Dyrektor Miejskiego Zarządu Obiektów Sportowo-Turystycznych i Infrastruktury Technicznej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 wykonujący zadania przy pomocy jednostki budżetowej  zlokalizowanej przy ul. Generała Józefa Hallera 10, 07-410 Ostrołęka. </w:t>
      </w:r>
    </w:p>
    <w:p w14:paraId="3BA167A9" w14:textId="77777777" w:rsidR="00492909" w:rsidRPr="00492909" w:rsidRDefault="00492909" w:rsidP="004929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Miejski Zarząd Obiektów Sportowo – Turystycznych i Infrastruktury Technicznej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 reprezentowany przez Dyrektora. Siedziba współadministratora mieści się przy ul. Generała Józefa Hallera 10, 07-410 Ostrołęka.</w:t>
      </w:r>
    </w:p>
    <w:p w14:paraId="3A1280A2" w14:textId="77777777" w:rsidR="00492909" w:rsidRPr="00492909" w:rsidRDefault="00492909" w:rsidP="00492909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Ze Współadministratorami może Pani/Pan skontaktować się pisemnie na wskazany powyżej adres. </w:t>
      </w:r>
    </w:p>
    <w:p w14:paraId="72DD9034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Współadministratorzy wyznaczyli Inspektora Ochrony Danych, jest nim Pan Piotr Podedworny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.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 xml:space="preserve">Z Inspektorem Ochrony Danych może Pani/Pan skontaktować się we wszystkich sprawach związanych z przetwarzaniem swoich danych osobowych,  w szczególności w zakresie wykonywania przez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 xml:space="preserve">Panią/Pana przyznanych Pani/Panu na mocy RODO uprawnień. Z IOD można skontaktować się: </w:t>
      </w:r>
    </w:p>
    <w:p w14:paraId="38F2146D" w14:textId="77777777" w:rsidR="00492909" w:rsidRPr="00492909" w:rsidRDefault="00492909" w:rsidP="0049290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wysyłając e-mail na adres: </w:t>
      </w:r>
      <w:r w:rsidRPr="00492909">
        <w:rPr>
          <w:rFonts w:ascii="Calibri" w:eastAsia="Calibri" w:hAnsi="Calibri" w:cs="Calibri"/>
          <w:color w:val="4472C4"/>
          <w:kern w:val="3"/>
          <w:u w:val="single"/>
          <w:lang w:val="de-DE" w:bidi="fa-IR"/>
        </w:rPr>
        <w:t>iod@um.ostroleka.pl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; </w:t>
      </w:r>
    </w:p>
    <w:p w14:paraId="3A06650D" w14:textId="77777777" w:rsidR="00492909" w:rsidRPr="00492909" w:rsidRDefault="00492909" w:rsidP="0049290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osobiście w siedzibie administratora.</w:t>
      </w:r>
    </w:p>
    <w:p w14:paraId="225F7A31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val="de-DE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Pani/Pana dane osobowe będą przetwarzane na następujących podstawach:</w:t>
      </w:r>
    </w:p>
    <w:p w14:paraId="43DF74CE" w14:textId="77777777" w:rsidR="00492909" w:rsidRPr="00492909" w:rsidRDefault="00492909" w:rsidP="004929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art. 6 ust. 1 lit. a RODO – przetwarzanie danych odbywa się na podstawie dobrowolnej zgody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>w momencie wysłania zgłoszenia udziału w wydarzeniu / zawodach / turnieju.</w:t>
      </w:r>
    </w:p>
    <w:p w14:paraId="6E90D5DB" w14:textId="77777777" w:rsidR="00492909" w:rsidRPr="00492909" w:rsidRDefault="00492909" w:rsidP="004929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, zgoda dotyczy również przetwarzania Państwa wizerunku;</w:t>
      </w:r>
    </w:p>
    <w:p w14:paraId="4569164A" w14:textId="77777777" w:rsidR="00492909" w:rsidRPr="00492909" w:rsidRDefault="00492909" w:rsidP="0049290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6B88E5BA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val="de-DE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Odbiorcami Pani/Pana danych osobowych mogą być:</w:t>
      </w:r>
    </w:p>
    <w:p w14:paraId="7DE21065" w14:textId="77777777" w:rsidR="00492909" w:rsidRPr="00492909" w:rsidRDefault="00492909" w:rsidP="00492909">
      <w:pPr>
        <w:widowControl w:val="0"/>
        <w:numPr>
          <w:ilvl w:val="1"/>
          <w:numId w:val="5"/>
        </w:numPr>
        <w:tabs>
          <w:tab w:val="left" w:pos="1276"/>
        </w:tabs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w przypadku wizerunku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 - wszystkie osoby odwiedzające stronę internetową oraz portale społecznościowe Urzędu Miasta Ostrołęki, a także Miejskiego Zarządu Obiektów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>Sportowo-Turystycznych i Infrastruktury Technicznej;</w:t>
      </w:r>
    </w:p>
    <w:p w14:paraId="649BEE65" w14:textId="77777777" w:rsidR="00492909" w:rsidRPr="00492909" w:rsidRDefault="00492909" w:rsidP="00492909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podmioty</w:t>
      </w:r>
      <w:r w:rsidRPr="00492909">
        <w:rPr>
          <w:rFonts w:ascii="Calibri" w:eastAsia="Calibri" w:hAnsi="Calibri" w:cs="Calibri"/>
          <w:b/>
          <w:kern w:val="3"/>
          <w:lang w:val="de-DE" w:bidi="fa-IR"/>
        </w:rPr>
        <w:t>, z którymi współadministratorzy zawarli umowy powierzenia przetwarzania danych osobowych</w:t>
      </w:r>
      <w:r w:rsidRPr="00492909">
        <w:rPr>
          <w:rFonts w:ascii="Calibri" w:eastAsia="Calibri" w:hAnsi="Calibri" w:cs="Calibri"/>
          <w:kern w:val="3"/>
          <w:lang w:val="de-DE" w:bidi="fa-IR"/>
        </w:rPr>
        <w:t>, które świadczą dla administratora usługi z zakresu m.in.: doradztwa finansowo-kadrowego, doradztwa prawnego, doradztwa informatycznego;</w:t>
      </w:r>
    </w:p>
    <w:p w14:paraId="4D1594B2" w14:textId="77777777" w:rsidR="00492909" w:rsidRPr="00492909" w:rsidRDefault="00492909" w:rsidP="00492909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lastRenderedPageBreak/>
        <w:t>organy i inne podmioty, w tym podmioty publiczne, uprawnione do uzyskania Pani/Pana danych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 osobowych na podstawie powszechnie obowiązujących przepisów prawa;</w:t>
      </w:r>
    </w:p>
    <w:p w14:paraId="4FF6621B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Pani/Pana dane osobowe będą udostępniane wyłącznie podmiotom, którym Współadministratorzy, na podstawie przepisów prawa mają obowiązek je udostępnić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, w szczególności: policji;  sądowi; prokuraturze. </w:t>
      </w:r>
    </w:p>
    <w:p w14:paraId="3A1E7FCC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 xml:space="preserve">Współadministratorzy nie mają zamiaru przekazywać Pani/Pana danych osobowych do państwa </w:t>
      </w: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br/>
        <w:t>trzeciego lub organizacji międzynarodowej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, jak również nie będzie wykorzystywać danych do celów innych niż te, dla których zostały pierwotnie zebrane. </w:t>
      </w:r>
    </w:p>
    <w:p w14:paraId="3F1994B8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 xml:space="preserve">Pani/Pana dane osobowe będą przetwarzane przez okres: </w:t>
      </w:r>
    </w:p>
    <w:p w14:paraId="536B27FD" w14:textId="77777777" w:rsidR="00492909" w:rsidRPr="00492909" w:rsidRDefault="00492909" w:rsidP="0049290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w przypadku danych podanych przez Państwa w zgłoszeniu – 10 lat;</w:t>
      </w:r>
    </w:p>
    <w:p w14:paraId="50EA0A3F" w14:textId="77777777" w:rsidR="00492909" w:rsidRPr="00492909" w:rsidRDefault="00492909" w:rsidP="0049290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w przypadku wizerunku- do momentu wycofania zgody, lub usunięcia zdjęć ze stron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 xml:space="preserve">internetowych i portali społecznościowych. </w:t>
      </w:r>
    </w:p>
    <w:p w14:paraId="3D97FDF6" w14:textId="77777777" w:rsidR="00492909" w:rsidRPr="00492909" w:rsidRDefault="00492909" w:rsidP="0049290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w przypadku podania danych dodatkowych – do momentu wycofania zgody.</w:t>
      </w:r>
    </w:p>
    <w:p w14:paraId="0AF68F80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val="de-DE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 xml:space="preserve">Przysługuje Pani/Panu prawo: </w:t>
      </w:r>
    </w:p>
    <w:p w14:paraId="2FEBDFC4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>do cofnięcia zgody;</w:t>
      </w:r>
    </w:p>
    <w:p w14:paraId="06F439DF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dostępu do danych osobowych; </w:t>
      </w:r>
    </w:p>
    <w:p w14:paraId="625CE76B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usunięcia danych osobowych – w przypadku wizerunku, lub podania innych danych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>dodatkowych;</w:t>
      </w:r>
    </w:p>
    <w:p w14:paraId="2126D1AF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do sprostowania danych osobowych; </w:t>
      </w:r>
    </w:p>
    <w:p w14:paraId="6946E9EF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do ograniczenia przetwarzania danych osobowych; </w:t>
      </w:r>
    </w:p>
    <w:p w14:paraId="60895AFA" w14:textId="77777777" w:rsidR="00492909" w:rsidRPr="00492909" w:rsidRDefault="00492909" w:rsidP="00492909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do wniesienia sprzeciwu wobec przetwarzania danych osobowych. </w:t>
      </w:r>
    </w:p>
    <w:p w14:paraId="10740AE8" w14:textId="77777777" w:rsidR="00492909" w:rsidRPr="00492909" w:rsidRDefault="00492909" w:rsidP="00492909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Wskazane powyżej żądania mogą być wnoszone pisemnie na adres: Miejski Zarząd Obiektów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 xml:space="preserve">Sportowo-Turystycznych i Infrastruktury Technicznej z siedzibą przy ul. gen. Józefa Hallera 10, 07-410 Ostrołęka, lub na adres e-mail: </w:t>
      </w:r>
      <w:r w:rsidRPr="00492909">
        <w:rPr>
          <w:rFonts w:ascii="Calibri" w:eastAsia="Calibri" w:hAnsi="Calibri" w:cs="Calibri"/>
          <w:color w:val="4472C4"/>
          <w:kern w:val="3"/>
          <w:u w:val="single"/>
          <w:lang w:val="de-DE" w:bidi="fa-IR"/>
        </w:rPr>
        <w:t>sekretariat@mzostiit.ostroleka.pl.</w:t>
      </w:r>
      <w:r w:rsidRPr="00492909">
        <w:rPr>
          <w:rFonts w:ascii="Calibri" w:eastAsia="Calibri" w:hAnsi="Calibri" w:cs="Calibri"/>
          <w:color w:val="4472C4"/>
          <w:kern w:val="3"/>
          <w:lang w:val="de-DE" w:bidi="fa-IR"/>
        </w:rPr>
        <w:t xml:space="preserve">  </w:t>
      </w:r>
    </w:p>
    <w:p w14:paraId="4ED310D7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kern w:val="3"/>
          <w:lang w:val="de-DE" w:bidi="fa-IR"/>
        </w:rPr>
        <w:t xml:space="preserve">W przypadku, gdy Pani/Pana zdaniem przetwarzanie przez Administratora Pani/Pana danych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 xml:space="preserve">osobowych narusza przepisy prawa, </w:t>
      </w: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ma Pani/Pan prawo do wniesienia skargi do organu nadzorczego, tj. do Prezesa Urzędu Ochrony Danych Osobowych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. </w:t>
      </w:r>
    </w:p>
    <w:p w14:paraId="1239E88B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Podanie przez Panią/Pana danych osobowych jest dobrowolne</w:t>
      </w:r>
      <w:r w:rsidRPr="00492909">
        <w:rPr>
          <w:rFonts w:ascii="Calibri" w:eastAsia="Calibri" w:hAnsi="Calibri" w:cs="Calibri"/>
          <w:kern w:val="3"/>
          <w:lang w:val="de-DE" w:bidi="fa-IR"/>
        </w:rPr>
        <w:t>, jednak konieczne do wzięcia udziału w wydarzeniu / zawodach / turnieju.</w:t>
      </w:r>
    </w:p>
    <w:p w14:paraId="529AC734" w14:textId="77777777" w:rsidR="00492909" w:rsidRPr="00492909" w:rsidRDefault="00492909" w:rsidP="0049290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492909">
        <w:rPr>
          <w:rFonts w:ascii="Calibri" w:eastAsia="Calibri" w:hAnsi="Calibri" w:cs="Calibri"/>
          <w:b/>
          <w:bCs/>
          <w:kern w:val="3"/>
          <w:lang w:val="de-DE" w:bidi="fa-IR"/>
        </w:rPr>
        <w:t>W stosunku do Pani/Pana nie będą podejmowane zautomatyzowane decyzje</w:t>
      </w:r>
      <w:r w:rsidRPr="00492909">
        <w:rPr>
          <w:rFonts w:ascii="Calibri" w:eastAsia="Calibri" w:hAnsi="Calibri" w:cs="Calibri"/>
          <w:kern w:val="3"/>
          <w:lang w:val="de-DE" w:bidi="fa-IR"/>
        </w:rPr>
        <w:t xml:space="preserve">, w tym decyzje </w:t>
      </w:r>
      <w:r w:rsidRPr="00492909">
        <w:rPr>
          <w:rFonts w:ascii="Calibri" w:eastAsia="Calibri" w:hAnsi="Calibri" w:cs="Calibri"/>
          <w:kern w:val="3"/>
          <w:lang w:val="de-DE" w:bidi="fa-IR"/>
        </w:rPr>
        <w:br/>
        <w:t>opierające się na profilowaniu.</w:t>
      </w:r>
      <w:bookmarkEnd w:id="1"/>
    </w:p>
    <w:p w14:paraId="6C6044DF" w14:textId="77777777" w:rsidR="00BF2259" w:rsidRDefault="00BF2259"/>
    <w:sectPr w:rsidR="00BF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0F80" w14:textId="77777777" w:rsidR="00D91B73" w:rsidRDefault="00D91B73" w:rsidP="00492909">
      <w:pPr>
        <w:spacing w:after="0" w:line="240" w:lineRule="auto"/>
      </w:pPr>
      <w:r>
        <w:separator/>
      </w:r>
    </w:p>
  </w:endnote>
  <w:endnote w:type="continuationSeparator" w:id="0">
    <w:p w14:paraId="120BF6F8" w14:textId="77777777" w:rsidR="00D91B73" w:rsidRDefault="00D91B73" w:rsidP="004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1F8A" w14:textId="77777777" w:rsidR="00D91B73" w:rsidRDefault="00D91B73" w:rsidP="00492909">
      <w:pPr>
        <w:spacing w:after="0" w:line="240" w:lineRule="auto"/>
      </w:pPr>
      <w:r>
        <w:separator/>
      </w:r>
    </w:p>
  </w:footnote>
  <w:footnote w:type="continuationSeparator" w:id="0">
    <w:p w14:paraId="23413555" w14:textId="77777777" w:rsidR="00D91B73" w:rsidRDefault="00D91B73" w:rsidP="00492909">
      <w:pPr>
        <w:spacing w:after="0" w:line="240" w:lineRule="auto"/>
      </w:pPr>
      <w:r>
        <w:continuationSeparator/>
      </w:r>
    </w:p>
  </w:footnote>
  <w:footnote w:id="1">
    <w:p w14:paraId="04EAC6A0" w14:textId="77777777" w:rsidR="00492909" w:rsidRDefault="00492909" w:rsidP="004929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194BF62"/>
    <w:name w:val="WWNum2"/>
    <w:lvl w:ilvl="0">
      <w:start w:val="1"/>
      <w:numFmt w:val="decimal"/>
      <w:lvlText w:val="%1."/>
      <w:lvlJc w:val="left"/>
      <w:pPr>
        <w:tabs>
          <w:tab w:val="num" w:pos="-469"/>
        </w:tabs>
        <w:ind w:left="427" w:hanging="42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-469"/>
        </w:tabs>
        <w:ind w:left="1081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-469"/>
        </w:tabs>
        <w:ind w:left="2066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-469"/>
        </w:tabs>
        <w:ind w:left="3042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-469"/>
        </w:tabs>
        <w:ind w:left="4017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-469"/>
        </w:tabs>
        <w:ind w:left="4993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-469"/>
        </w:tabs>
        <w:ind w:left="5968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-469"/>
        </w:tabs>
        <w:ind w:left="6944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-469"/>
        </w:tabs>
        <w:ind w:left="7919" w:hanging="360"/>
      </w:pPr>
      <w:rPr>
        <w:rFonts w:ascii="Symbol" w:hAnsi="Symbol"/>
        <w:lang w:val="pl-PL" w:eastAsia="ar-SA" w:bidi="ar-SA"/>
      </w:rPr>
    </w:lvl>
  </w:abstractNum>
  <w:abstractNum w:abstractNumId="1" w15:restartNumberingAfterBreak="0">
    <w:nsid w:val="086D7760"/>
    <w:multiLevelType w:val="hybridMultilevel"/>
    <w:tmpl w:val="E85A856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454"/>
    <w:multiLevelType w:val="hybridMultilevel"/>
    <w:tmpl w:val="FAA4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A69"/>
    <w:multiLevelType w:val="hybridMultilevel"/>
    <w:tmpl w:val="701C59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1B64"/>
    <w:multiLevelType w:val="hybridMultilevel"/>
    <w:tmpl w:val="F1DAF1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AAE066D"/>
    <w:multiLevelType w:val="hybridMultilevel"/>
    <w:tmpl w:val="77AE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B921BE8"/>
    <w:multiLevelType w:val="hybridMultilevel"/>
    <w:tmpl w:val="84589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35850B8"/>
    <w:multiLevelType w:val="hybridMultilevel"/>
    <w:tmpl w:val="F0F228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964F21"/>
    <w:multiLevelType w:val="hybridMultilevel"/>
    <w:tmpl w:val="E01C1B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7193907">
    <w:abstractNumId w:val="9"/>
  </w:num>
  <w:num w:numId="2" w16cid:durableId="1502966897">
    <w:abstractNumId w:val="12"/>
  </w:num>
  <w:num w:numId="3" w16cid:durableId="1387796050">
    <w:abstractNumId w:val="13"/>
  </w:num>
  <w:num w:numId="4" w16cid:durableId="83186067">
    <w:abstractNumId w:val="16"/>
  </w:num>
  <w:num w:numId="5" w16cid:durableId="823278780">
    <w:abstractNumId w:val="6"/>
  </w:num>
  <w:num w:numId="6" w16cid:durableId="669455466">
    <w:abstractNumId w:val="2"/>
  </w:num>
  <w:num w:numId="7" w16cid:durableId="1338539396">
    <w:abstractNumId w:val="14"/>
  </w:num>
  <w:num w:numId="8" w16cid:durableId="204292184">
    <w:abstractNumId w:val="1"/>
  </w:num>
  <w:num w:numId="9" w16cid:durableId="889461572">
    <w:abstractNumId w:val="3"/>
  </w:num>
  <w:num w:numId="10" w16cid:durableId="1004361078">
    <w:abstractNumId w:val="0"/>
  </w:num>
  <w:num w:numId="11" w16cid:durableId="1312907645">
    <w:abstractNumId w:val="10"/>
  </w:num>
  <w:num w:numId="12" w16cid:durableId="1354569683">
    <w:abstractNumId w:val="7"/>
  </w:num>
  <w:num w:numId="13" w16cid:durableId="1070926774">
    <w:abstractNumId w:val="5"/>
  </w:num>
  <w:num w:numId="14" w16cid:durableId="1923029486">
    <w:abstractNumId w:val="11"/>
  </w:num>
  <w:num w:numId="15" w16cid:durableId="2133863851">
    <w:abstractNumId w:val="15"/>
  </w:num>
  <w:num w:numId="16" w16cid:durableId="2052805512">
    <w:abstractNumId w:val="4"/>
  </w:num>
  <w:num w:numId="17" w16cid:durableId="51271517">
    <w:abstractNumId w:val="8"/>
  </w:num>
  <w:num w:numId="18" w16cid:durableId="1243182731">
    <w:abstractNumId w:val="18"/>
  </w:num>
  <w:num w:numId="19" w16cid:durableId="1186677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09"/>
    <w:rsid w:val="00177101"/>
    <w:rsid w:val="001C76A3"/>
    <w:rsid w:val="003C6312"/>
    <w:rsid w:val="0041308C"/>
    <w:rsid w:val="004904E1"/>
    <w:rsid w:val="00492909"/>
    <w:rsid w:val="0054276E"/>
    <w:rsid w:val="006A794D"/>
    <w:rsid w:val="006B2443"/>
    <w:rsid w:val="00724007"/>
    <w:rsid w:val="00AA030A"/>
    <w:rsid w:val="00BF2259"/>
    <w:rsid w:val="00C90F29"/>
    <w:rsid w:val="00CB7872"/>
    <w:rsid w:val="00D91B73"/>
    <w:rsid w:val="00DC673C"/>
    <w:rsid w:val="00E24CE8"/>
    <w:rsid w:val="00E41EB1"/>
    <w:rsid w:val="00ED2438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136"/>
  <w15:chartTrackingRefBased/>
  <w15:docId w15:val="{A2D650D8-3C6E-423D-80C0-94FF541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2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09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rsid w:val="00492909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929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9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di42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12</cp:revision>
  <dcterms:created xsi:type="dcterms:W3CDTF">2022-10-25T12:09:00Z</dcterms:created>
  <dcterms:modified xsi:type="dcterms:W3CDTF">2022-10-27T10:52:00Z</dcterms:modified>
</cp:coreProperties>
</file>